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Verdana" w:hAnsi="Verdana" w:cs="Verdana"/>
        </w:rPr>
      </w:pPr>
      <w:r>
        <w:rPr>
          <w:rFonts w:cs="Verdana" w:ascii="Verdana" w:hAnsi="Verdana"/>
        </w:rPr>
      </w:r>
    </w:p>
    <w:tbl>
      <w:tblPr>
        <w:tblW w:w="9678" w:type="dxa"/>
        <w:jc w:val="left"/>
        <w:tblInd w:w="-14" w:type="dxa"/>
        <w:tblLayout w:type="fixed"/>
        <w:tblCellMar>
          <w:top w:w="0" w:type="dxa"/>
          <w:left w:w="108" w:type="dxa"/>
          <w:bottom w:w="0" w:type="dxa"/>
          <w:right w:w="108" w:type="dxa"/>
        </w:tblCellMar>
      </w:tblPr>
      <w:tblGrid>
        <w:gridCol w:w="9678"/>
      </w:tblGrid>
      <w:tr>
        <w:trPr/>
        <w:tc>
          <w:tcPr>
            <w:tcW w:w="9678" w:type="dxa"/>
            <w:tcBorders>
              <w:top w:val="single" w:sz="6" w:space="0" w:color="000000"/>
              <w:left w:val="single" w:sz="6" w:space="0" w:color="000000"/>
              <w:bottom w:val="single" w:sz="6" w:space="0" w:color="000000"/>
              <w:right w:val="single" w:sz="6" w:space="0" w:color="000000"/>
            </w:tcBorders>
            <w:shd w:fill="F2F2F2" w:val="clear"/>
          </w:tcPr>
          <w:p>
            <w:pPr>
              <w:pStyle w:val="Normal"/>
              <w:widowControl w:val="false"/>
              <w:jc w:val="center"/>
              <w:rPr>
                <w:b/>
                <w:b/>
                <w:sz w:val="28"/>
                <w:szCs w:val="28"/>
              </w:rPr>
            </w:pPr>
            <w:r>
              <w:rPr>
                <w:b/>
                <w:sz w:val="28"/>
                <w:szCs w:val="28"/>
              </w:rPr>
              <w:t>The Miss E L Hellaby Indigenous Grasslands Research Trust</w:t>
            </w:r>
          </w:p>
          <w:p>
            <w:pPr>
              <w:pStyle w:val="Normal"/>
              <w:widowControl w:val="false"/>
              <w:jc w:val="center"/>
              <w:rPr>
                <w:b/>
                <w:b/>
                <w:sz w:val="28"/>
                <w:szCs w:val="28"/>
              </w:rPr>
            </w:pPr>
            <w:r>
              <w:rPr>
                <w:b/>
                <w:sz w:val="28"/>
                <w:szCs w:val="28"/>
              </w:rPr>
              <w:t>Application Form</w:t>
            </w:r>
          </w:p>
          <w:p>
            <w:pPr>
              <w:pStyle w:val="Normal"/>
              <w:widowControl w:val="false"/>
              <w:jc w:val="center"/>
              <w:rPr/>
            </w:pPr>
            <w:r>
              <w:rPr>
                <w:sz w:val="28"/>
                <w:szCs w:val="28"/>
              </w:rPr>
              <w:t>Closing dates for applications 1</w:t>
            </w:r>
            <w:r>
              <w:rPr>
                <w:sz w:val="28"/>
                <w:szCs w:val="28"/>
              </w:rPr>
              <w:t>2</w:t>
            </w:r>
            <w:r>
              <w:rPr>
                <w:sz w:val="28"/>
                <w:szCs w:val="28"/>
              </w:rPr>
              <w:t xml:space="preserve"> August 20</w:t>
            </w:r>
            <w:r>
              <w:rPr>
                <w:rFonts w:eastAsia="Times New Roman" w:cs="Times New Roman"/>
                <w:color w:val="auto"/>
                <w:sz w:val="28"/>
                <w:szCs w:val="28"/>
                <w:lang w:val="en-US" w:eastAsia="zh-CN" w:bidi="ar-SA"/>
              </w:rPr>
              <w:t>2</w:t>
            </w:r>
            <w:r>
              <w:rPr>
                <w:rFonts w:eastAsia="Times New Roman" w:cs="Times New Roman"/>
                <w:color w:val="auto"/>
                <w:kern w:val="0"/>
                <w:sz w:val="28"/>
                <w:szCs w:val="28"/>
                <w:lang w:val="en-US" w:eastAsia="zh-CN" w:bidi="ar-SA"/>
              </w:rPr>
              <w:t>3</w:t>
            </w:r>
          </w:p>
        </w:tc>
      </w:tr>
    </w:tbl>
    <w:p>
      <w:pPr>
        <w:pStyle w:val="Normal"/>
        <w:rPr>
          <w:sz w:val="24"/>
          <w:szCs w:val="24"/>
        </w:rPr>
      </w:pPr>
      <w:r>
        <w:rPr>
          <w:sz w:val="24"/>
          <w:szCs w:val="24"/>
        </w:rPr>
      </w:r>
    </w:p>
    <w:tbl>
      <w:tblPr>
        <w:tblW w:w="9905" w:type="dxa"/>
        <w:jc w:val="left"/>
        <w:tblInd w:w="-125" w:type="dxa"/>
        <w:tblLayout w:type="fixed"/>
        <w:tblCellMar>
          <w:top w:w="0" w:type="dxa"/>
          <w:left w:w="7" w:type="dxa"/>
          <w:bottom w:w="0" w:type="dxa"/>
          <w:right w:w="0" w:type="dxa"/>
        </w:tblCellMar>
      </w:tblPr>
      <w:tblGrid>
        <w:gridCol w:w="9696"/>
        <w:gridCol w:w="208"/>
      </w:tblGrid>
      <w:tr>
        <w:trPr/>
        <w:tc>
          <w:tcPr>
            <w:tcW w:w="9696" w:type="dxa"/>
            <w:tcBorders>
              <w:top w:val="single" w:sz="6" w:space="0" w:color="000000"/>
              <w:left w:val="single" w:sz="6" w:space="0" w:color="000000"/>
              <w:bottom w:val="single" w:sz="6" w:space="0" w:color="000000"/>
            </w:tcBorders>
          </w:tcPr>
          <w:p>
            <w:pPr>
              <w:pStyle w:val="Normal"/>
              <w:widowControl w:val="false"/>
              <w:rPr/>
            </w:pPr>
            <w:r>
              <w:rPr>
                <w:b/>
                <w:sz w:val="24"/>
                <w:szCs w:val="24"/>
              </w:rPr>
              <w:t>Applicant</w:t>
            </w:r>
            <w:r>
              <w:rPr>
                <w:sz w:val="24"/>
                <w:szCs w:val="24"/>
              </w:rPr>
              <w:t>:</w:t>
            </w:r>
          </w:p>
          <w:p>
            <w:pPr>
              <w:pStyle w:val="Normal"/>
              <w:widowControl w:val="false"/>
              <w:rPr/>
            </w:pPr>
            <w:r>
              <w:rPr>
                <w:b/>
                <w:sz w:val="24"/>
                <w:szCs w:val="24"/>
              </w:rPr>
              <w:t>Address</w:t>
            </w:r>
            <w:r>
              <w:rPr>
                <w:sz w:val="24"/>
                <w:szCs w:val="24"/>
              </w:rPr>
              <w:t>:</w:t>
            </w:r>
          </w:p>
          <w:p>
            <w:pPr>
              <w:pStyle w:val="Normal"/>
              <w:widowControl w:val="false"/>
              <w:rPr>
                <w:sz w:val="24"/>
                <w:szCs w:val="24"/>
              </w:rPr>
            </w:pPr>
            <w:r>
              <w:rPr>
                <w:sz w:val="24"/>
                <w:szCs w:val="24"/>
              </w:rPr>
            </w:r>
          </w:p>
          <w:p>
            <w:pPr>
              <w:pStyle w:val="Normal"/>
              <w:widowControl w:val="false"/>
              <w:rPr>
                <w:b/>
                <w:b/>
                <w:szCs w:val="24"/>
              </w:rPr>
            </w:pPr>
            <w:r>
              <w:rPr>
                <w:b/>
                <w:szCs w:val="24"/>
              </w:rPr>
              <w:t>Email:</w:t>
            </w:r>
          </w:p>
          <w:p>
            <w:pPr>
              <w:pStyle w:val="Normal"/>
              <w:widowControl w:val="false"/>
              <w:rPr>
                <w:b/>
                <w:b/>
                <w:szCs w:val="24"/>
              </w:rPr>
            </w:pPr>
            <w:r>
              <w:rPr>
                <w:b/>
                <w:szCs w:val="24"/>
              </w:rPr>
              <w:t>Contact C/P:</w:t>
            </w:r>
          </w:p>
          <w:p>
            <w:pPr>
              <w:pStyle w:val="Normal"/>
              <w:widowControl w:val="false"/>
              <w:rPr>
                <w:b/>
                <w:b/>
                <w:sz w:val="24"/>
                <w:szCs w:val="24"/>
              </w:rPr>
            </w:pPr>
            <w:r>
              <w:rPr>
                <w:b/>
                <w:sz w:val="24"/>
                <w:szCs w:val="24"/>
              </w:rPr>
            </w:r>
          </w:p>
          <w:p>
            <w:pPr>
              <w:pStyle w:val="Normal"/>
              <w:widowControl w:val="false"/>
              <w:rPr>
                <w:b/>
                <w:b/>
                <w:sz w:val="24"/>
                <w:szCs w:val="24"/>
              </w:rPr>
            </w:pPr>
            <w:r>
              <w:rPr>
                <w:b/>
                <w:sz w:val="24"/>
                <w:szCs w:val="24"/>
              </w:rPr>
              <w:t>Supervisor(s):</w:t>
            </w:r>
          </w:p>
          <w:p>
            <w:pPr>
              <w:pStyle w:val="Normal"/>
              <w:widowControl w:val="false"/>
              <w:rPr>
                <w:b/>
                <w:b/>
                <w:sz w:val="24"/>
                <w:szCs w:val="24"/>
              </w:rPr>
            </w:pPr>
            <w:r>
              <w:rPr>
                <w:b/>
                <w:sz w:val="24"/>
                <w:szCs w:val="24"/>
              </w:rPr>
              <w:t>Address:</w:t>
            </w:r>
          </w:p>
          <w:p>
            <w:pPr>
              <w:pStyle w:val="Normal"/>
              <w:widowControl w:val="false"/>
              <w:rPr>
                <w:b/>
                <w:b/>
                <w:sz w:val="24"/>
                <w:szCs w:val="24"/>
              </w:rPr>
            </w:pPr>
            <w:r>
              <w:rPr>
                <w:b/>
                <w:sz w:val="24"/>
                <w:szCs w:val="24"/>
              </w:rPr>
            </w:r>
          </w:p>
          <w:p>
            <w:pPr>
              <w:pStyle w:val="Normal"/>
              <w:widowControl w:val="false"/>
              <w:rPr>
                <w:b/>
                <w:b/>
                <w:sz w:val="24"/>
                <w:szCs w:val="24"/>
              </w:rPr>
            </w:pPr>
            <w:r>
              <w:rPr>
                <w:b/>
                <w:sz w:val="24"/>
                <w:szCs w:val="24"/>
              </w:rPr>
            </w:r>
          </w:p>
          <w:p>
            <w:pPr>
              <w:pStyle w:val="Normal"/>
              <w:widowControl w:val="false"/>
              <w:rPr>
                <w:b/>
                <w:b/>
                <w:sz w:val="24"/>
                <w:szCs w:val="24"/>
              </w:rPr>
            </w:pPr>
            <w:r>
              <w:rPr>
                <w:b/>
                <w:sz w:val="24"/>
                <w:szCs w:val="24"/>
              </w:rPr>
              <w:t>Email:</w:t>
            </w:r>
          </w:p>
          <w:p>
            <w:pPr>
              <w:pStyle w:val="Normal"/>
              <w:widowControl w:val="false"/>
              <w:rPr>
                <w:b/>
                <w:b/>
                <w:szCs w:val="24"/>
              </w:rPr>
            </w:pPr>
            <w:r>
              <w:rPr>
                <w:b/>
                <w:szCs w:val="24"/>
              </w:rPr>
              <w:t>Contact Tel:</w:t>
            </w:r>
          </w:p>
          <w:p>
            <w:pPr>
              <w:pStyle w:val="Normal"/>
              <w:widowControl w:val="false"/>
              <w:rPr>
                <w:b/>
                <w:b/>
                <w:sz w:val="24"/>
                <w:szCs w:val="24"/>
              </w:rPr>
            </w:pPr>
            <w:r>
              <w:rPr>
                <w:b/>
                <w:sz w:val="24"/>
                <w:szCs w:val="24"/>
              </w:rPr>
            </w:r>
          </w:p>
          <w:p>
            <w:pPr>
              <w:pStyle w:val="Normal"/>
              <w:widowControl w:val="false"/>
              <w:rPr>
                <w:b/>
                <w:b/>
              </w:rPr>
            </w:pPr>
            <w:r>
              <w:rPr>
                <w:b/>
              </w:rPr>
              <w:t>University:</w:t>
            </w:r>
          </w:p>
          <w:p>
            <w:pPr>
              <w:pStyle w:val="Normal"/>
              <w:widowControl w:val="false"/>
              <w:rPr>
                <w:b/>
                <w:b/>
              </w:rPr>
            </w:pPr>
            <w:r>
              <w:rPr>
                <w:b/>
              </w:rPr>
              <w:t>Degree programme:</w:t>
            </w:r>
          </w:p>
          <w:p>
            <w:pPr>
              <w:pStyle w:val="Normal"/>
              <w:widowControl w:val="false"/>
              <w:rPr>
                <w:b/>
                <w:b/>
              </w:rPr>
            </w:pPr>
            <w:r>
              <w:rPr>
                <w:b/>
              </w:rPr>
              <w:t>Proposed Starting Date:</w:t>
            </w:r>
          </w:p>
          <w:p>
            <w:pPr>
              <w:pStyle w:val="Normal"/>
              <w:widowControl w:val="false"/>
              <w:rPr>
                <w:b/>
                <w:b/>
              </w:rPr>
            </w:pPr>
            <w:r>
              <w:rPr>
                <w:b/>
              </w:rPr>
              <w:t>Proposed Completion Date:</w:t>
            </w:r>
          </w:p>
          <w:p>
            <w:pPr>
              <w:pStyle w:val="Normal"/>
              <w:widowControl w:val="false"/>
              <w:rPr>
                <w:b/>
                <w:b/>
                <w:sz w:val="24"/>
                <w:szCs w:val="24"/>
              </w:rPr>
            </w:pPr>
            <w:r>
              <w:rPr>
                <w:b/>
                <w:sz w:val="24"/>
                <w:szCs w:val="24"/>
              </w:rPr>
            </w:r>
          </w:p>
          <w:p>
            <w:pPr>
              <w:pStyle w:val="Normal"/>
              <w:widowControl w:val="false"/>
              <w:rPr>
                <w:b/>
                <w:b/>
                <w:sz w:val="24"/>
                <w:szCs w:val="24"/>
              </w:rPr>
            </w:pPr>
            <w:r>
              <w:rPr>
                <w:b/>
                <w:sz w:val="24"/>
                <w:szCs w:val="24"/>
              </w:rPr>
              <w:t>Checklist of documents required for application</w:t>
            </w:r>
          </w:p>
          <w:p>
            <w:pPr>
              <w:pStyle w:val="Normal"/>
              <w:widowControl w:val="false"/>
              <w:rPr>
                <w:b/>
                <w:b/>
                <w:i/>
                <w:i/>
                <w:sz w:val="24"/>
                <w:szCs w:val="24"/>
              </w:rPr>
            </w:pPr>
            <w:r>
              <w:rPr>
                <w:b/>
                <w:i/>
                <w:sz w:val="24"/>
                <w:szCs w:val="24"/>
              </w:rPr>
              <w:t>A. Project proposal</w:t>
            </w:r>
          </w:p>
          <w:p>
            <w:pPr>
              <w:pStyle w:val="Normal"/>
              <w:widowControl w:val="false"/>
              <w:rPr>
                <w:b/>
                <w:b/>
                <w:i/>
                <w:i/>
                <w:sz w:val="24"/>
                <w:szCs w:val="24"/>
              </w:rPr>
            </w:pPr>
            <w:r>
              <w:rPr>
                <w:b/>
                <w:i/>
                <w:sz w:val="24"/>
                <w:szCs w:val="24"/>
              </w:rPr>
              <w:t>B. Itemised budget</w:t>
            </w:r>
          </w:p>
          <w:p>
            <w:pPr>
              <w:pStyle w:val="Normal"/>
              <w:widowControl w:val="false"/>
              <w:rPr>
                <w:b/>
                <w:b/>
                <w:i/>
                <w:i/>
                <w:sz w:val="24"/>
                <w:szCs w:val="24"/>
              </w:rPr>
            </w:pPr>
            <w:r>
              <w:rPr>
                <w:b/>
                <w:i/>
                <w:sz w:val="24"/>
                <w:szCs w:val="24"/>
              </w:rPr>
              <w:t>C. CV of applicant (Including academic record)</w:t>
            </w:r>
          </w:p>
          <w:p>
            <w:pPr>
              <w:pStyle w:val="Normal"/>
              <w:widowControl w:val="false"/>
              <w:rPr>
                <w:b/>
                <w:b/>
                <w:i/>
                <w:i/>
                <w:sz w:val="24"/>
                <w:szCs w:val="24"/>
              </w:rPr>
            </w:pPr>
            <w:r>
              <w:rPr>
                <w:b/>
                <w:i/>
                <w:sz w:val="24"/>
                <w:szCs w:val="24"/>
              </w:rPr>
              <w:t>D. Supporting letter from principal supervisor</w:t>
            </w:r>
          </w:p>
        </w:tc>
        <w:tc>
          <w:tcPr>
            <w:tcW w:w="208" w:type="dxa"/>
            <w:tcBorders>
              <w:left w:val="single" w:sz="6" w:space="0" w:color="000000"/>
            </w:tcBorders>
          </w:tcPr>
          <w:p>
            <w:pPr>
              <w:pStyle w:val="Normal"/>
              <w:widowControl w:val="false"/>
              <w:snapToGrid w:val="false"/>
              <w:rPr>
                <w:b/>
                <w:b/>
                <w:sz w:val="24"/>
                <w:szCs w:val="24"/>
              </w:rPr>
            </w:pPr>
            <w:r>
              <w:rPr>
                <w:b/>
                <w:sz w:val="24"/>
                <w:szCs w:val="24"/>
              </w:rPr>
            </w:r>
          </w:p>
        </w:tc>
      </w:tr>
      <w:tr>
        <w:trPr/>
        <w:tc>
          <w:tcPr>
            <w:tcW w:w="9696" w:type="dxa"/>
            <w:tcBorders>
              <w:top w:val="single" w:sz="6" w:space="0" w:color="000000"/>
              <w:left w:val="single" w:sz="6" w:space="0" w:color="000000"/>
              <w:bottom w:val="single" w:sz="6" w:space="0" w:color="000000"/>
            </w:tcBorders>
            <w:tcMar>
              <w:left w:w="108" w:type="dxa"/>
              <w:right w:w="108" w:type="dxa"/>
            </w:tcMar>
          </w:tcPr>
          <w:p>
            <w:pPr>
              <w:pStyle w:val="Normal"/>
              <w:widowControl w:val="false"/>
              <w:rPr/>
            </w:pPr>
            <w:r>
              <w:rPr>
                <w:b/>
                <w:sz w:val="24"/>
                <w:szCs w:val="24"/>
              </w:rPr>
              <w:t xml:space="preserve">A. Project Proposal </w:t>
            </w:r>
            <w:r>
              <w:rPr>
                <w:b/>
                <w:i/>
              </w:rPr>
              <w:t>This should give an outline of the intended research with a clear indication of its relevance to the Trust’s objectives, and the timeframe involved. This proposal should be typed in Times Roman 12pt and not exceed 4 pages.</w:t>
            </w:r>
          </w:p>
        </w:tc>
        <w:tc>
          <w:tcPr>
            <w:tcW w:w="208" w:type="dxa"/>
            <w:tcBorders>
              <w:left w:val="single" w:sz="6" w:space="0" w:color="000000"/>
            </w:tcBorders>
            <w:tcMar>
              <w:left w:w="108" w:type="dxa"/>
              <w:right w:w="108" w:type="dxa"/>
            </w:tcMar>
          </w:tcPr>
          <w:p>
            <w:pPr>
              <w:pStyle w:val="Normal"/>
              <w:widowControl w:val="false"/>
              <w:snapToGrid w:val="false"/>
              <w:rPr>
                <w:sz w:val="24"/>
                <w:szCs w:val="24"/>
              </w:rPr>
            </w:pPr>
            <w:r>
              <w:rPr>
                <w:sz w:val="24"/>
                <w:szCs w:val="24"/>
              </w:rPr>
            </w:r>
          </w:p>
        </w:tc>
      </w:tr>
      <w:tr>
        <w:trPr/>
        <w:tc>
          <w:tcPr>
            <w:tcW w:w="9696" w:type="dxa"/>
            <w:tcBorders>
              <w:top w:val="single" w:sz="6" w:space="0" w:color="000000"/>
              <w:left w:val="single" w:sz="6" w:space="0" w:color="000000"/>
              <w:bottom w:val="single" w:sz="6" w:space="0" w:color="000000"/>
            </w:tcBorders>
          </w:tcPr>
          <w:p>
            <w:pPr>
              <w:pStyle w:val="Normal"/>
              <w:widowControl w:val="false"/>
              <w:rPr/>
            </w:pPr>
            <w:r>
              <w:rPr>
                <w:b/>
                <w:sz w:val="24"/>
                <w:szCs w:val="24"/>
              </w:rPr>
              <w:t xml:space="preserve">B. Budget </w:t>
            </w:r>
            <w:r>
              <w:rPr>
                <w:b/>
                <w:i/>
              </w:rPr>
              <w:t>The budget should include the total costs of the research with separate items clearly costed and stated. Funds requested from the Trust must be clearly indicated and justified from the Project Proposal. Other funds or support obtained for the proposed research, and their sources, must be detailed also. Note that if the budget includes travel and/or accommodation, that the Trust has standard associated costs of vehicle usage at $0.50/km, and field allowance of $20/overnight.</w:t>
            </w:r>
          </w:p>
        </w:tc>
        <w:tc>
          <w:tcPr>
            <w:tcW w:w="208" w:type="dxa"/>
            <w:tcBorders>
              <w:left w:val="single" w:sz="6" w:space="0" w:color="000000"/>
            </w:tcBorders>
          </w:tcPr>
          <w:p>
            <w:pPr>
              <w:pStyle w:val="Normal"/>
              <w:widowControl w:val="false"/>
              <w:snapToGrid w:val="false"/>
              <w:rPr>
                <w:sz w:val="24"/>
                <w:szCs w:val="24"/>
              </w:rPr>
            </w:pPr>
            <w:r>
              <w:rPr>
                <w:sz w:val="24"/>
                <w:szCs w:val="24"/>
              </w:rPr>
            </w:r>
          </w:p>
        </w:tc>
      </w:tr>
      <w:tr>
        <w:trPr/>
        <w:tc>
          <w:tcPr>
            <w:tcW w:w="9696" w:type="dxa"/>
            <w:tcBorders>
              <w:top w:val="single" w:sz="6" w:space="0" w:color="000000"/>
              <w:left w:val="single" w:sz="6" w:space="0" w:color="000000"/>
              <w:bottom w:val="single" w:sz="6" w:space="0" w:color="000000"/>
            </w:tcBorders>
          </w:tcPr>
          <w:p>
            <w:pPr>
              <w:pStyle w:val="Normal"/>
              <w:widowControl w:val="false"/>
              <w:rPr>
                <w:b/>
                <w:b/>
                <w:sz w:val="24"/>
                <w:szCs w:val="24"/>
              </w:rPr>
            </w:pPr>
            <w:r>
              <w:rPr>
                <w:b/>
                <w:sz w:val="24"/>
                <w:szCs w:val="24"/>
              </w:rPr>
              <w:t>Signatures:</w:t>
            </w:r>
          </w:p>
          <w:p>
            <w:pPr>
              <w:pStyle w:val="Normal"/>
              <w:widowControl w:val="false"/>
              <w:rPr>
                <w:b/>
                <w:b/>
                <w:sz w:val="24"/>
                <w:szCs w:val="24"/>
              </w:rPr>
            </w:pPr>
            <w:r>
              <w:rPr>
                <w:b/>
                <w:sz w:val="24"/>
                <w:szCs w:val="24"/>
              </w:rPr>
            </w:r>
          </w:p>
          <w:p>
            <w:pPr>
              <w:pStyle w:val="Normal"/>
              <w:widowControl w:val="false"/>
              <w:rPr/>
            </w:pPr>
            <w:r>
              <w:rPr>
                <w:b/>
                <w:szCs w:val="24"/>
              </w:rPr>
              <w:t xml:space="preserve">Applicant </w:t>
            </w:r>
            <w:r>
              <w:rPr>
                <w:b/>
                <w:sz w:val="24"/>
                <w:szCs w:val="24"/>
              </w:rPr>
              <w:t xml:space="preserve">                                      </w:t>
            </w:r>
            <w:r>
              <w:rPr>
                <w:b/>
                <w:szCs w:val="24"/>
              </w:rPr>
              <w:t xml:space="preserve">                                         </w:t>
            </w:r>
            <w:r>
              <w:rPr>
                <w:b/>
                <w:sz w:val="24"/>
                <w:szCs w:val="24"/>
              </w:rPr>
              <w:t>Date</w:t>
            </w:r>
          </w:p>
          <w:p>
            <w:pPr>
              <w:pStyle w:val="Normal"/>
              <w:widowControl w:val="false"/>
              <w:rPr>
                <w:b/>
                <w:b/>
                <w:sz w:val="24"/>
                <w:szCs w:val="24"/>
              </w:rPr>
            </w:pPr>
            <w:r>
              <w:rPr>
                <w:b/>
                <w:sz w:val="24"/>
                <w:szCs w:val="24"/>
              </w:rPr>
            </w:r>
          </w:p>
          <w:p>
            <w:pPr>
              <w:pStyle w:val="Normal"/>
              <w:widowControl w:val="false"/>
              <w:rPr>
                <w:b/>
                <w:b/>
                <w:sz w:val="24"/>
                <w:szCs w:val="24"/>
              </w:rPr>
            </w:pPr>
            <w:r>
              <w:rPr>
                <w:b/>
                <w:sz w:val="24"/>
                <w:szCs w:val="24"/>
              </w:rPr>
              <w:t>..........................................................................................................................................................</w:t>
            </w:r>
          </w:p>
          <w:p>
            <w:pPr>
              <w:pStyle w:val="Normal"/>
              <w:widowControl w:val="false"/>
              <w:rPr>
                <w:b/>
                <w:b/>
                <w:sz w:val="24"/>
                <w:szCs w:val="24"/>
              </w:rPr>
            </w:pPr>
            <w:r>
              <w:rPr>
                <w:b/>
                <w:sz w:val="24"/>
                <w:szCs w:val="24"/>
              </w:rPr>
            </w:r>
          </w:p>
          <w:p>
            <w:pPr>
              <w:pStyle w:val="Normal"/>
              <w:widowControl w:val="false"/>
              <w:rPr/>
            </w:pPr>
            <w:r>
              <w:rPr>
                <w:b/>
                <w:szCs w:val="24"/>
              </w:rPr>
              <w:t xml:space="preserve">Supervisor </w:t>
            </w:r>
            <w:r>
              <w:rPr>
                <w:b/>
                <w:sz w:val="24"/>
                <w:szCs w:val="24"/>
              </w:rPr>
              <w:t>......................................................................................................................................</w:t>
            </w:r>
          </w:p>
          <w:p>
            <w:pPr>
              <w:pStyle w:val="Normal"/>
              <w:widowControl w:val="false"/>
              <w:rPr>
                <w:b/>
                <w:b/>
                <w:sz w:val="24"/>
                <w:szCs w:val="24"/>
              </w:rPr>
            </w:pPr>
            <w:r>
              <w:rPr>
                <w:b/>
                <w:sz w:val="24"/>
                <w:szCs w:val="24"/>
              </w:rPr>
            </w:r>
          </w:p>
          <w:p>
            <w:pPr>
              <w:pStyle w:val="Normal"/>
              <w:widowControl w:val="false"/>
              <w:rPr>
                <w:b/>
                <w:b/>
                <w:szCs w:val="24"/>
              </w:rPr>
            </w:pPr>
            <w:r>
              <w:rPr>
                <w:b/>
                <w:szCs w:val="24"/>
              </w:rPr>
              <w:t>Applications including all items A-D should be addressed to:</w:t>
            </w:r>
          </w:p>
          <w:p>
            <w:pPr>
              <w:pStyle w:val="Normal"/>
              <w:widowControl w:val="false"/>
              <w:rPr>
                <w:szCs w:val="24"/>
              </w:rPr>
            </w:pPr>
            <w:r>
              <w:rPr>
                <w:rFonts w:eastAsia="Times New Roman" w:cs="Times New Roman"/>
                <w:b w:val="false"/>
                <w:bCs w:val="false"/>
                <w:color w:val="auto"/>
                <w:kern w:val="0"/>
                <w:sz w:val="20"/>
                <w:szCs w:val="24"/>
                <w:lang w:val="en-US" w:eastAsia="zh-CN" w:bidi="ar-SA"/>
              </w:rPr>
              <w:t>Dave Kelly</w:t>
            </w:r>
            <w:r>
              <w:rPr>
                <w:b w:val="false"/>
                <w:bCs w:val="false"/>
                <w:szCs w:val="24"/>
              </w:rPr>
              <w:t>,</w:t>
            </w:r>
            <w:r>
              <w:rPr>
                <w:rFonts w:eastAsia="Times New Roman" w:cs="Times New Roman"/>
                <w:b w:val="false"/>
                <w:bCs w:val="false"/>
                <w:color w:val="auto"/>
                <w:kern w:val="0"/>
                <w:sz w:val="20"/>
                <w:szCs w:val="24"/>
                <w:lang w:val="en-US" w:eastAsia="zh-CN" w:bidi="ar-SA"/>
              </w:rPr>
              <w:t xml:space="preserve"> (</w:t>
            </w:r>
            <w:hyperlink r:id="rId2">
              <w:r>
                <w:rPr>
                  <w:rStyle w:val="InternetLink"/>
                  <w:rFonts w:eastAsia="Times New Roman" w:cs="Times New Roman"/>
                  <w:b w:val="false"/>
                  <w:bCs w:val="false"/>
                  <w:color w:val="auto"/>
                  <w:kern w:val="0"/>
                  <w:sz w:val="20"/>
                  <w:szCs w:val="24"/>
                  <w:lang w:val="en-US" w:eastAsia="zh-CN" w:bidi="ar-SA"/>
                </w:rPr>
                <w:t>dave.kelly@canterbury.ac.nz</w:t>
              </w:r>
            </w:hyperlink>
            <w:r>
              <w:rPr>
                <w:rFonts w:eastAsia="Times New Roman" w:cs="Times New Roman"/>
                <w:b w:val="false"/>
                <w:bCs w:val="false"/>
                <w:color w:val="auto"/>
                <w:kern w:val="0"/>
                <w:sz w:val="20"/>
                <w:szCs w:val="24"/>
                <w:lang w:val="en-US" w:eastAsia="zh-CN" w:bidi="ar-SA"/>
              </w:rPr>
              <w:t>), Chairman, Hellaby Trust Board of Governors, 2</w:t>
            </w:r>
            <w:r>
              <w:rPr>
                <w:szCs w:val="24"/>
              </w:rPr>
              <w:t>0 Kirkwood Ave, Christchurch 8041</w:t>
            </w:r>
          </w:p>
          <w:p>
            <w:pPr>
              <w:pStyle w:val="Normal"/>
              <w:widowControl w:val="false"/>
              <w:rPr>
                <w:i/>
                <w:i/>
              </w:rPr>
            </w:pPr>
            <w:r>
              <w:rPr>
                <w:i/>
              </w:rPr>
              <w:t>Potential applicants are welcome to contact  Governors or Research Advisors to discuss projects</w:t>
            </w:r>
          </w:p>
        </w:tc>
        <w:tc>
          <w:tcPr>
            <w:tcW w:w="208" w:type="dxa"/>
            <w:tcBorders>
              <w:left w:val="single" w:sz="6" w:space="0" w:color="000000"/>
            </w:tcBorders>
          </w:tcPr>
          <w:p>
            <w:pPr>
              <w:pStyle w:val="Normal"/>
              <w:widowControl w:val="false"/>
              <w:snapToGrid w:val="false"/>
              <w:rPr>
                <w:b/>
                <w:b/>
                <w:i/>
                <w:i/>
                <w:sz w:val="24"/>
                <w:szCs w:val="24"/>
              </w:rPr>
            </w:pPr>
            <w:r>
              <w:rPr>
                <w:b/>
                <w:i/>
                <w:sz w:val="24"/>
                <w:szCs w:val="24"/>
              </w:rPr>
            </w:r>
          </w:p>
        </w:tc>
      </w:tr>
    </w:tbl>
    <w:p>
      <w:pPr>
        <w:pStyle w:val="Normal"/>
        <w:rPr/>
      </w:pPr>
      <w:r>
        <w:rPr/>
      </w:r>
    </w:p>
    <w:p>
      <w:pPr>
        <w:pStyle w:val="Normal"/>
        <w:rPr>
          <w:rFonts w:ascii="Verdana" w:hAnsi="Verdana" w:cs="Verdana"/>
        </w:rPr>
      </w:pPr>
      <w:r>
        <w:rPr/>
      </w:r>
    </w:p>
    <w:sectPr>
      <w:footerReference w:type="default" r:id="rId3"/>
      <w:footerReference w:type="first" r:id="rId4"/>
      <w:type w:val="nextPage"/>
      <w:pgSz w:w="11906" w:h="16838"/>
      <w:pgMar w:left="1800" w:right="1800" w:gutter="0" w:header="0" w:top="1440" w:footer="1008"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DejaVu Serif">
    <w:charset w:val="01"/>
    <w:family w:val="roman"/>
    <w:pitch w:val="variable"/>
  </w:font>
  <w:font w:name="Times New Roman">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 w:name="Verdana">
    <w:charset w:val="01"/>
    <w:family w:val="roman"/>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left="0" w:right="360" w:hanging="0"/>
      <w:jc w:val="center"/>
      <w:rPr>
        <w:rFonts w:ascii="Garamond" w:hAnsi="Garamond" w:cs="Garamond"/>
        <w:i/>
        <w:i/>
      </w:rPr>
    </w:pPr>
    <w:r>
      <w:rPr>
        <w:rFonts w:cs="Garamond" w:ascii="Garamond" w:hAnsi="Garamond"/>
        <w:i/>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jaVu Serif" w:hAnsi="DejaVu Serif" w:eastAsia="DejaVu Sans" w:cs="Noto Sans Devanagari"/>
        <w:sz w:val="24"/>
        <w:szCs w:val="24"/>
        <w:lang w:val="en-N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zh-CN" w:bidi="ar-SA"/>
    </w:rPr>
  </w:style>
  <w:style w:type="paragraph" w:styleId="Heading1">
    <w:name w:val="Heading 1"/>
    <w:basedOn w:val="Normal"/>
    <w:next w:val="Normal"/>
    <w:qFormat/>
    <w:pPr>
      <w:keepNext w:val="true"/>
      <w:numPr>
        <w:ilvl w:val="0"/>
        <w:numId w:val="1"/>
      </w:numPr>
      <w:jc w:val="center"/>
      <w:outlineLvl w:val="0"/>
    </w:pPr>
    <w:rPr>
      <w:b/>
      <w:sz w:val="24"/>
    </w:rPr>
  </w:style>
  <w:style w:type="paragraph" w:styleId="Heading2">
    <w:name w:val="Heading 2"/>
    <w:basedOn w:val="Normal"/>
    <w:next w:val="Normal"/>
    <w:qFormat/>
    <w:pPr>
      <w:keepNext w:val="true"/>
      <w:numPr>
        <w:ilvl w:val="1"/>
        <w:numId w:val="1"/>
      </w:numPr>
      <w:outlineLvl w:val="1"/>
    </w:pPr>
    <w:rPr>
      <w:sz w:val="24"/>
    </w:rPr>
  </w:style>
  <w:style w:type="paragraph" w:styleId="Heading3">
    <w:name w:val="Heading 3"/>
    <w:basedOn w:val="Normal"/>
    <w:next w:val="Normal"/>
    <w:qFormat/>
    <w:pPr>
      <w:keepNext w:val="true"/>
      <w:numPr>
        <w:ilvl w:val="2"/>
        <w:numId w:val="1"/>
      </w:numPr>
      <w:outlineLvl w:val="2"/>
    </w:pPr>
    <w:rPr>
      <w:i/>
      <w:sz w:val="24"/>
    </w:rPr>
  </w:style>
  <w:style w:type="paragraph" w:styleId="Heading4">
    <w:name w:val="Heading 4"/>
    <w:basedOn w:val="Normal"/>
    <w:next w:val="Normal"/>
    <w:qFormat/>
    <w:pPr>
      <w:keepNext w:val="true"/>
      <w:numPr>
        <w:ilvl w:val="3"/>
        <w:numId w:val="1"/>
      </w:numPr>
      <w:outlineLvl w:val="3"/>
    </w:pPr>
    <w:rPr>
      <w:b/>
      <w:sz w:val="24"/>
    </w:rPr>
  </w:style>
  <w:style w:type="paragraph" w:styleId="Heading5">
    <w:name w:val="Heading 5"/>
    <w:basedOn w:val="Normal"/>
    <w:next w:val="Normal"/>
    <w:qFormat/>
    <w:pPr>
      <w:keepNext w:val="true"/>
      <w:numPr>
        <w:ilvl w:val="4"/>
        <w:numId w:val="1"/>
      </w:numPr>
      <w:outlineLvl w:val="4"/>
    </w:pPr>
    <w:rPr>
      <w:b/>
      <w:i/>
      <w:sz w:val="24"/>
    </w:rPr>
  </w:style>
  <w:style w:type="paragraph" w:styleId="Heading6">
    <w:name w:val="Heading 6"/>
    <w:basedOn w:val="Normal"/>
    <w:next w:val="Normal"/>
    <w:qFormat/>
    <w:pPr>
      <w:keepNext w:val="true"/>
      <w:numPr>
        <w:ilvl w:val="5"/>
        <w:numId w:val="1"/>
      </w:numPr>
      <w:outlineLvl w:val="5"/>
    </w:pPr>
    <w:rPr>
      <w:sz w:val="24"/>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3z0">
    <w:name w:val="WW8Num3z0"/>
    <w:qFormat/>
    <w:rPr>
      <w:rFonts w:ascii="Wingdings" w:hAnsi="Wingdings" w:cs="Wingdings"/>
      <w:sz w:val="16"/>
    </w:rPr>
  </w:style>
  <w:style w:type="character" w:styleId="WW8Num4z0">
    <w:name w:val="WW8Num4z0"/>
    <w:qFormat/>
    <w:rPr>
      <w:rFonts w:ascii="Symbol" w:hAnsi="Symbol" w:cs="Symbol"/>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10z0">
    <w:name w:val="WW8Num10z0"/>
    <w:qFormat/>
    <w:rPr>
      <w:rFonts w:ascii="Symbol" w:hAnsi="Symbol" w:cs="Symbol"/>
    </w:rPr>
  </w:style>
  <w:style w:type="character" w:styleId="WW8Num11z0">
    <w:name w:val="WW8Num11z0"/>
    <w:qFormat/>
    <w:rPr>
      <w:rFonts w:ascii="Wingdings" w:hAnsi="Wingdings" w:cs="Wingdings"/>
      <w:sz w:val="16"/>
    </w:rPr>
  </w:style>
  <w:style w:type="character" w:styleId="WW8Num12z0">
    <w:name w:val="WW8Num12z0"/>
    <w:qFormat/>
    <w:rPr>
      <w:rFonts w:ascii="Symbol" w:hAnsi="Symbol" w:cs="Symbol"/>
    </w:rPr>
  </w:style>
  <w:style w:type="character" w:styleId="WW8Num13z0">
    <w:name w:val="WW8Num13z0"/>
    <w:qFormat/>
    <w:rPr>
      <w:rFonts w:ascii="Wingdings" w:hAnsi="Wingdings" w:cs="Wingdings"/>
      <w:sz w:val="16"/>
    </w:rPr>
  </w:style>
  <w:style w:type="character" w:styleId="WW8Num14z0">
    <w:name w:val="WW8Num14z0"/>
    <w:qFormat/>
    <w:rPr>
      <w:sz w:val="22"/>
      <w:u w:val="none"/>
    </w:rPr>
  </w:style>
  <w:style w:type="character" w:styleId="WW8Num15z0">
    <w:name w:val="WW8Num15z0"/>
    <w:qFormat/>
    <w:rPr>
      <w:rFonts w:ascii="Symbol" w:hAnsi="Symbol" w:cs="Symbol"/>
    </w:rPr>
  </w:style>
  <w:style w:type="character" w:styleId="WW8Num16z0">
    <w:name w:val="WW8Num16z0"/>
    <w:qFormat/>
    <w:rPr>
      <w:rFonts w:ascii="Times New Roman" w:hAnsi="Times New Roman" w:cs="Times New Roman"/>
      <w:b w:val="false"/>
      <w:i w:val="false"/>
      <w:sz w:val="24"/>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i/>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rPr>
  </w:style>
  <w:style w:type="character" w:styleId="WW8Num20z0">
    <w:name w:val="WW8Num20z0"/>
    <w:qFormat/>
    <w:rPr>
      <w:rFonts w:ascii="Symbol" w:hAnsi="Symbol" w:cs="Symbol"/>
    </w:rPr>
  </w:style>
  <w:style w:type="character" w:styleId="WW8Num21z0">
    <w:name w:val="WW8Num21z0"/>
    <w:qFormat/>
    <w:rPr>
      <w:i/>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z w:val="22"/>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DefaultParagraphFont">
    <w:name w:val="Default Paragraph Font"/>
    <w:qFormat/>
    <w:rPr/>
  </w:style>
  <w:style w:type="character" w:styleId="InternetLink">
    <w:name w:val="Hyperlink"/>
    <w:rPr>
      <w:color w:val="0000FF"/>
      <w:u w:val="single"/>
    </w:rPr>
  </w:style>
  <w:style w:type="character" w:styleId="VisitedInternetLink">
    <w:name w:val="FollowedHyperlink"/>
    <w:rPr>
      <w:color w:val="800080"/>
      <w:u w:val="single"/>
    </w:rPr>
  </w:style>
  <w:style w:type="character" w:styleId="PageNumber">
    <w:name w:val="Page Number"/>
    <w:basedOn w:val="DefaultParagraphFont"/>
    <w:rPr/>
  </w:style>
  <w:style w:type="paragraph" w:styleId="Heading">
    <w:name w:val="Heading"/>
    <w:basedOn w:val="Normal"/>
    <w:next w:val="TextBody"/>
    <w:qFormat/>
    <w:pPr>
      <w:spacing w:lineRule="auto" w:line="360"/>
      <w:jc w:val="center"/>
    </w:pPr>
    <w:rPr>
      <w:rFonts w:ascii="Arial" w:hAnsi="Arial" w:cs="Arial"/>
      <w:b/>
      <w:lang w:val="en-GB"/>
    </w:rPr>
  </w:style>
  <w:style w:type="paragraph" w:styleId="TextBody">
    <w:name w:val="Body Text"/>
    <w:basedOn w:val="Normal"/>
    <w:pPr/>
    <w:rPr>
      <w:b/>
      <w:i/>
      <w:sz w:val="22"/>
      <w:lang w:val="en-GB"/>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odyText2">
    <w:name w:val="Body Text 2"/>
    <w:basedOn w:val="Normal"/>
    <w:qFormat/>
    <w:pPr/>
    <w:rPr>
      <w:sz w:val="24"/>
    </w:rPr>
  </w:style>
  <w:style w:type="paragraph" w:styleId="BodyText3">
    <w:name w:val="Body Text 3"/>
    <w:basedOn w:val="Normal"/>
    <w:qFormat/>
    <w:pPr/>
    <w:rPr>
      <w:sz w:val="22"/>
    </w:rPr>
  </w:style>
  <w:style w:type="paragraph" w:styleId="TextBodyIndent">
    <w:name w:val="Body Text Indent"/>
    <w:basedOn w:val="Normal"/>
    <w:pPr>
      <w:ind w:left="360" w:right="0" w:firstLine="349"/>
    </w:pPr>
    <w:rPr>
      <w:sz w:val="24"/>
    </w:rPr>
  </w:style>
  <w:style w:type="paragraph" w:styleId="BodyTextIndent2">
    <w:name w:val="Body Text Indent 2"/>
    <w:basedOn w:val="Normal"/>
    <w:qFormat/>
    <w:pPr>
      <w:ind w:left="709" w:right="0" w:hanging="0"/>
    </w:pPr>
    <w:rPr>
      <w:sz w:val="24"/>
    </w:rPr>
  </w:style>
  <w:style w:type="paragraph" w:styleId="DocumentMap">
    <w:name w:val="Document Map"/>
    <w:basedOn w:val="Normal"/>
    <w:qFormat/>
    <w:pPr>
      <w:shd w:val="clear" w:fill="000080"/>
    </w:pPr>
    <w:rPr>
      <w:rFonts w:ascii="Tahoma" w:hAnsi="Tahoma" w:cs="Tahom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ve.kelly@canterbury.ac.nz"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lethead2000alan.doc.dot</Template>
  <TotalTime>201</TotalTime>
  <Application>LibreOffice/7.4.3.2$Linux_X86_64 LibreOffice_project/40$Build-2</Application>
  <AppVersion>15.0000</AppVersion>
  <Pages>1</Pages>
  <Words>221</Words>
  <Characters>1583</Characters>
  <CharactersWithSpaces>1855</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2015-11-02T15:58:00Z</dcterms:created>
  <dc:creator>Alan</dc:creator>
  <dc:description/>
  <dc:language>en-NZ</dc:language>
  <cp:lastModifiedBy/>
  <cp:lastPrinted>1995-11-21T17:41:00Z</cp:lastPrinted>
  <dcterms:modified xsi:type="dcterms:W3CDTF">2023-01-02T19:51:51Z</dcterms:modified>
  <cp:revision>10</cp:revision>
  <dc:subject/>
  <dc:title>17 June, 1999</dc:title>
</cp:coreProperties>
</file>

<file path=docProps/custom.xml><?xml version="1.0" encoding="utf-8"?>
<Properties xmlns="http://schemas.openxmlformats.org/officeDocument/2006/custom-properties" xmlns:vt="http://schemas.openxmlformats.org/officeDocument/2006/docPropsVTypes"/>
</file>